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034AC758" w:rsidR="008571B5" w:rsidRPr="00EA6133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2B4B2E" w:rsidRPr="00EA6133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S</w:t>
      </w:r>
      <w:r w:rsidR="00FA121D" w:rsidRPr="00EA6133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-MAG</w:t>
      </w:r>
      <w:r w:rsidR="00BB0315" w:rsidRPr="00EA6133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t xml:space="preserve"> </w:t>
      </w:r>
      <w:r w:rsidR="007F7140" w:rsidRPr="00EA6133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EA6133" w:rsidRPr="00EA6133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ZINTEGROWANA </w:t>
      </w:r>
      <w:r w:rsidR="00EA6133">
        <w:rPr>
          <w:rFonts w:cstheme="minorHAnsi"/>
          <w:b/>
          <w:bCs/>
          <w:color w:val="EB8215"/>
          <w:sz w:val="28"/>
          <w:szCs w:val="28"/>
          <w:lang w:val="pl-PL"/>
        </w:rPr>
        <w:t>ZWORA</w:t>
      </w:r>
      <w:r w:rsidR="00EA6133" w:rsidRPr="00EA6133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 MAGNETYCZNA DO BRAM PRZESUWNYCH</w:t>
      </w:r>
    </w:p>
    <w:p w14:paraId="1E3C64E2" w14:textId="77777777" w:rsidR="00C16E6E" w:rsidRDefault="00C16E6E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</w:p>
    <w:p w14:paraId="124974F3" w14:textId="63430C51" w:rsidR="00EA6133" w:rsidRDefault="00EA6133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EA613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SPECYFIKACJA</w:t>
      </w:r>
    </w:p>
    <w:p w14:paraId="091CB7E9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być zainstalowany niewidocznie i estetycznie w ramie bramy, przy zachowaniu maksymalnej przestrzeni przejścia</w:t>
      </w:r>
    </w:p>
    <w:p w14:paraId="4DB15B3B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mieć gumowy zderzak, aby zapobiec wstrząsowi bramy i uszkodzeniu bramy.</w:t>
      </w:r>
    </w:p>
    <w:p w14:paraId="25D5E2A8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Blokada magnesu nie może ulec uszkodzeniu w wyniku ostrego obchodzenia się z bramą.</w:t>
      </w:r>
    </w:p>
    <w:p w14:paraId="11983E46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być wandaloodporny dzięki podniesionej krawędzi obudowy magnesu</w:t>
      </w:r>
    </w:p>
    <w:p w14:paraId="660A53DE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mieć elastyczną płytkę zwory, aby zagwarantować normalne zamknięcie, nawet jeśli brama nie jest idealnie wyrównana.</w:t>
      </w:r>
    </w:p>
    <w:p w14:paraId="5985261F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Blokada magnesu gwarantuje łatwe otwarcie dzięki systemowi zapobiegającemu szczątko</w:t>
      </w:r>
      <w:r w:rsidR="00C16E6E" w:rsidRPr="00894E8D">
        <w:rPr>
          <w:rFonts w:ascii="Calibri" w:hAnsi="Calibri" w:cs="Calibri"/>
          <w:lang w:val="pl-PL"/>
        </w:rPr>
        <w:t>wemu</w:t>
      </w:r>
      <w:r w:rsidRPr="00894E8D">
        <w:rPr>
          <w:rFonts w:ascii="Calibri" w:hAnsi="Calibri" w:cs="Calibri"/>
          <w:lang w:val="pl-PL"/>
        </w:rPr>
        <w:t xml:space="preserve"> </w:t>
      </w:r>
      <w:r w:rsidR="00C16E6E" w:rsidRPr="00894E8D">
        <w:rPr>
          <w:rFonts w:ascii="Calibri" w:hAnsi="Calibri" w:cs="Calibri"/>
          <w:lang w:val="pl-PL"/>
        </w:rPr>
        <w:t>na</w:t>
      </w:r>
      <w:r w:rsidRPr="00894E8D">
        <w:rPr>
          <w:rFonts w:ascii="Calibri" w:hAnsi="Calibri" w:cs="Calibri"/>
          <w:lang w:val="pl-PL"/>
        </w:rPr>
        <w:t>magnes</w:t>
      </w:r>
      <w:r w:rsidR="00C16E6E" w:rsidRPr="00894E8D">
        <w:rPr>
          <w:rFonts w:ascii="Calibri" w:hAnsi="Calibri" w:cs="Calibri"/>
          <w:lang w:val="pl-PL"/>
        </w:rPr>
        <w:t>owaniu</w:t>
      </w:r>
      <w:r w:rsidRPr="00894E8D">
        <w:rPr>
          <w:rFonts w:ascii="Calibri" w:hAnsi="Calibri" w:cs="Calibri"/>
          <w:lang w:val="pl-PL"/>
        </w:rPr>
        <w:t>.</w:t>
      </w:r>
    </w:p>
    <w:p w14:paraId="68D62CEC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być dostępny w kolorze srebrnym lub czarnym.</w:t>
      </w:r>
    </w:p>
    <w:p w14:paraId="3F38E3A7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być zaprojektowany i wyprodukowany w Europie lub w Stanach Zjednoczonych.</w:t>
      </w:r>
    </w:p>
    <w:p w14:paraId="5A2FA86A" w14:textId="6AD66DA3" w:rsidR="00EA6133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Zamek magnetyczny wymaga prądu o natężeniu 460 mA / 12 V lub 230 mA / 24 V.</w:t>
      </w:r>
    </w:p>
    <w:p w14:paraId="282EC44C" w14:textId="252D695C" w:rsidR="00EA6133" w:rsidRPr="00894E8D" w:rsidRDefault="00EA6133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894E8D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WYDAJNOŚĆ</w:t>
      </w:r>
    </w:p>
    <w:p w14:paraId="21344086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 xml:space="preserve">Zamek magnetyczny powinien być skutecznie przetestowany pod kątem gwarantowanej siły </w:t>
      </w:r>
      <w:r w:rsidR="00C16E6E" w:rsidRPr="00894E8D">
        <w:rPr>
          <w:rFonts w:ascii="Calibri" w:hAnsi="Calibri" w:cs="Calibri"/>
          <w:lang w:val="pl-PL"/>
        </w:rPr>
        <w:t>zwierania</w:t>
      </w:r>
      <w:r w:rsidRPr="00894E8D">
        <w:rPr>
          <w:rFonts w:ascii="Calibri" w:hAnsi="Calibri" w:cs="Calibri"/>
          <w:lang w:val="pl-PL"/>
        </w:rPr>
        <w:t xml:space="preserve"> wynoszącej 250 kg.</w:t>
      </w:r>
    </w:p>
    <w:p w14:paraId="3F1A47E3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być wykonany specjalnie do użytku na zewnątrz i musi być odporny na ekstremalne warunki pogodowe.</w:t>
      </w:r>
    </w:p>
    <w:p w14:paraId="680E458C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Zamek magnesowy powinien mieć specjalną dwuwarstwową powłokę ochronną opracowaną do użytku na zewnątrz.</w:t>
      </w:r>
    </w:p>
    <w:p w14:paraId="01903605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Blokada magnesu powinna zostać przetestowana na 500 000 ruchów.</w:t>
      </w:r>
    </w:p>
    <w:p w14:paraId="26FABAC1" w14:textId="38F3F1CE" w:rsidR="00EA6133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Gwarancja producenta wynosi 2 lata.</w:t>
      </w:r>
    </w:p>
    <w:p w14:paraId="3C77EAFF" w14:textId="5F7F0549" w:rsidR="00EA6133" w:rsidRDefault="00EA6133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lang w:val="pl-PL"/>
        </w:rPr>
        <w:br/>
      </w:r>
      <w:r w:rsidRPr="00EA613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INSTALACJA</w:t>
      </w:r>
    </w:p>
    <w:p w14:paraId="0FE191AC" w14:textId="77777777" w:rsidR="00894E8D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>Do zainstalowania zamka magnetycznego nie jest wymagane spawanie.</w:t>
      </w:r>
    </w:p>
    <w:p w14:paraId="45F775F4" w14:textId="0F6AD106" w:rsidR="00EA6133" w:rsidRPr="00894E8D" w:rsidRDefault="00EA6133" w:rsidP="00894E8D">
      <w:pPr>
        <w:pStyle w:val="Bullets"/>
        <w:rPr>
          <w:rFonts w:ascii="Calibri" w:hAnsi="Calibri" w:cs="Calibri"/>
          <w:lang w:val="pl-PL"/>
        </w:rPr>
      </w:pPr>
      <w:r w:rsidRPr="00894E8D">
        <w:rPr>
          <w:rFonts w:ascii="Calibri" w:hAnsi="Calibri" w:cs="Calibri"/>
          <w:lang w:val="pl-PL"/>
        </w:rPr>
        <w:t xml:space="preserve">Zamek magnetyczny powinien być </w:t>
      </w:r>
      <w:r w:rsidR="00C16E6E" w:rsidRPr="00894E8D">
        <w:rPr>
          <w:rFonts w:ascii="Calibri" w:hAnsi="Calibri" w:cs="Calibri"/>
          <w:lang w:val="pl-PL"/>
        </w:rPr>
        <w:t>zamontowany</w:t>
      </w:r>
      <w:r w:rsidRPr="00894E8D">
        <w:rPr>
          <w:rFonts w:ascii="Calibri" w:hAnsi="Calibri" w:cs="Calibri"/>
          <w:lang w:val="pl-PL"/>
        </w:rPr>
        <w:t xml:space="preserve"> 2 śrub</w:t>
      </w:r>
      <w:r w:rsidR="00C16E6E" w:rsidRPr="00894E8D">
        <w:rPr>
          <w:rFonts w:ascii="Calibri" w:hAnsi="Calibri" w:cs="Calibri"/>
          <w:lang w:val="pl-PL"/>
        </w:rPr>
        <w:t>ami</w:t>
      </w:r>
      <w:r w:rsidRPr="00894E8D">
        <w:rPr>
          <w:rFonts w:ascii="Calibri" w:hAnsi="Calibri" w:cs="Calibri"/>
          <w:lang w:val="pl-PL"/>
        </w:rPr>
        <w:t xml:space="preserve"> ze stali nierdzewnej.</w:t>
      </w:r>
    </w:p>
    <w:p w14:paraId="18AD857A" w14:textId="53E6527D" w:rsidR="00EA6133" w:rsidRPr="00894E8D" w:rsidRDefault="00EA6133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894E8D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MATERIAŁ</w:t>
      </w:r>
    </w:p>
    <w:p w14:paraId="5A3E286F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być certyfikowany przez 500 godzin testowania mgłą solną przez certyfikowaną organizację.</w:t>
      </w:r>
    </w:p>
    <w:p w14:paraId="56FE0379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Zamek magnesowy powinien mieć aluminiową obudowę malowaną proszkowo. Powłoka proszkowa powinna być zgodna z normami Qualicoat.</w:t>
      </w:r>
    </w:p>
    <w:p w14:paraId="0A2A640D" w14:textId="77777777" w:rsidR="00894E8D" w:rsidRPr="00894E8D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Zamek magnetyczny musi być w pełni odporny na warunki atmosferyczne i kurz (IP68).</w:t>
      </w:r>
    </w:p>
    <w:p w14:paraId="1A5B359C" w14:textId="220DE582" w:rsidR="00EA6133" w:rsidRPr="00EA6133" w:rsidRDefault="00EA6133" w:rsidP="00894E8D">
      <w:pPr>
        <w:pStyle w:val="Bullets"/>
        <w:rPr>
          <w:lang w:val="pl-PL"/>
        </w:rPr>
      </w:pPr>
      <w:r w:rsidRPr="00894E8D">
        <w:rPr>
          <w:rFonts w:ascii="Calibri" w:hAnsi="Calibri" w:cs="Calibri"/>
          <w:lang w:val="pl-PL"/>
        </w:rPr>
        <w:t>Zamek magnetyczny powinien wykazywać odporność na promieniowanie UV w przypadku przebarwień wynoszących 500h.</w:t>
      </w:r>
    </w:p>
    <w:sectPr w:rsidR="00EA6133" w:rsidRPr="00EA6133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B5623" w14:textId="77777777" w:rsidR="00EA3E22" w:rsidRDefault="00EA3E22" w:rsidP="0055711E">
      <w:pPr>
        <w:spacing w:after="0" w:line="240" w:lineRule="auto"/>
      </w:pPr>
      <w:r>
        <w:separator/>
      </w:r>
    </w:p>
  </w:endnote>
  <w:endnote w:type="continuationSeparator" w:id="0">
    <w:p w14:paraId="725C3720" w14:textId="77777777" w:rsidR="00EA3E22" w:rsidRDefault="00EA3E22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C7BF" w14:textId="77777777" w:rsidR="00F83F07" w:rsidRDefault="00F8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735E" w14:textId="77777777" w:rsidR="00F83F07" w:rsidRDefault="00F8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D2F10" w14:textId="77777777" w:rsidR="00EA3E22" w:rsidRDefault="00EA3E22" w:rsidP="0055711E">
      <w:pPr>
        <w:spacing w:after="0" w:line="240" w:lineRule="auto"/>
      </w:pPr>
      <w:r>
        <w:separator/>
      </w:r>
    </w:p>
  </w:footnote>
  <w:footnote w:type="continuationSeparator" w:id="0">
    <w:p w14:paraId="699718B7" w14:textId="77777777" w:rsidR="00EA3E22" w:rsidRDefault="00EA3E22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3CFF" w14:textId="77777777" w:rsidR="00F83F07" w:rsidRDefault="00F8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AC18" w14:textId="77777777" w:rsidR="00F83F07" w:rsidRDefault="00F83F07" w:rsidP="00F83F07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1510" w14:textId="77777777" w:rsidR="00F83F07" w:rsidRDefault="00F83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43235"/>
    <w:rsid w:val="00084143"/>
    <w:rsid w:val="000B2B07"/>
    <w:rsid w:val="00122954"/>
    <w:rsid w:val="0018584C"/>
    <w:rsid w:val="00191D92"/>
    <w:rsid w:val="001D1D91"/>
    <w:rsid w:val="002359F6"/>
    <w:rsid w:val="002A3038"/>
    <w:rsid w:val="002B4B2E"/>
    <w:rsid w:val="002E6D47"/>
    <w:rsid w:val="00332256"/>
    <w:rsid w:val="0040771B"/>
    <w:rsid w:val="00485A47"/>
    <w:rsid w:val="004A39A2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07D22"/>
    <w:rsid w:val="0082638E"/>
    <w:rsid w:val="00851B9D"/>
    <w:rsid w:val="008560E7"/>
    <w:rsid w:val="008571B5"/>
    <w:rsid w:val="00894E8D"/>
    <w:rsid w:val="008A114A"/>
    <w:rsid w:val="008C6A4A"/>
    <w:rsid w:val="00915CB2"/>
    <w:rsid w:val="0096348A"/>
    <w:rsid w:val="0096529F"/>
    <w:rsid w:val="009B6AC3"/>
    <w:rsid w:val="00A02D22"/>
    <w:rsid w:val="00A31BF9"/>
    <w:rsid w:val="00A64315"/>
    <w:rsid w:val="00AA3F75"/>
    <w:rsid w:val="00B027BB"/>
    <w:rsid w:val="00BB0315"/>
    <w:rsid w:val="00BC3E5C"/>
    <w:rsid w:val="00C16E6E"/>
    <w:rsid w:val="00C26137"/>
    <w:rsid w:val="00CD230B"/>
    <w:rsid w:val="00CF78F8"/>
    <w:rsid w:val="00D53528"/>
    <w:rsid w:val="00D54BA6"/>
    <w:rsid w:val="00D765A4"/>
    <w:rsid w:val="00D82671"/>
    <w:rsid w:val="00DA4FBB"/>
    <w:rsid w:val="00DD505A"/>
    <w:rsid w:val="00DF2862"/>
    <w:rsid w:val="00E10401"/>
    <w:rsid w:val="00E129E3"/>
    <w:rsid w:val="00E141B4"/>
    <w:rsid w:val="00E67F2D"/>
    <w:rsid w:val="00EA3E22"/>
    <w:rsid w:val="00EA6133"/>
    <w:rsid w:val="00EB1499"/>
    <w:rsid w:val="00ED37DE"/>
    <w:rsid w:val="00F57826"/>
    <w:rsid w:val="00F772CD"/>
    <w:rsid w:val="00F83F07"/>
    <w:rsid w:val="00FA0841"/>
    <w:rsid w:val="00FA121D"/>
    <w:rsid w:val="00FB5FA5"/>
    <w:rsid w:val="00FC471F"/>
    <w:rsid w:val="00FC476C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customStyle="1" w:styleId="shorttext">
    <w:name w:val="short_text"/>
    <w:basedOn w:val="DefaultParagraphFont"/>
    <w:rsid w:val="00EA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cp:lastPrinted>2018-06-22T09:28:00Z</cp:lastPrinted>
  <dcterms:created xsi:type="dcterms:W3CDTF">2018-09-25T11:55:00Z</dcterms:created>
  <dcterms:modified xsi:type="dcterms:W3CDTF">2018-10-09T09:17:00Z</dcterms:modified>
</cp:coreProperties>
</file>