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31D669DC" w:rsidR="008571B5" w:rsidRDefault="00332256" w:rsidP="00332256">
      <w:pPr>
        <w:spacing w:after="100" w:afterAutospacing="1"/>
        <w:rPr>
          <w:rFonts w:cstheme="minorHAnsi"/>
          <w:b/>
          <w:bCs/>
          <w:caps/>
          <w:color w:val="EB8215"/>
          <w:sz w:val="28"/>
          <w:szCs w:val="28"/>
        </w:rPr>
      </w:pPr>
      <w:r>
        <w:rPr>
          <w:rFonts w:asciiTheme="majorHAnsi" w:hAnsiTheme="majorHAnsi"/>
          <w:noProof/>
          <w:color w:val="E7E6E6" w:themeColor="background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color w:val="3B3838" w:themeColor="background2" w:themeShade="40"/>
          <w:sz w:val="40"/>
          <w:szCs w:val="40"/>
        </w:rPr>
        <w:t>PUSHBAR-H</w:t>
      </w:r>
      <w:r>
        <w:rPr>
          <w:rFonts w:ascii="Futura Std Book" w:hAnsi="Futura Std Book"/>
          <w:color w:val="3B3838" w:themeColor="background2" w:themeShade="40"/>
          <w:sz w:val="40"/>
          <w:szCs w:val="40"/>
        </w:rPr>
        <w:br/>
      </w:r>
      <w:r>
        <w:rPr>
          <w:b/>
          <w:bCs/>
          <w:caps/>
          <w:color w:val="EB8215"/>
          <w:sz w:val="28"/>
          <w:szCs w:val="28"/>
        </w:rPr>
        <w:t>Push bar en aluminium pour SERRURES À ENCASTRER</w:t>
      </w: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SPÉCIFICATIONS</w:t>
      </w:r>
    </w:p>
    <w:p w14:paraId="556B3345" w14:textId="733AA6EB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Push bar permet une ouverture facile et une sortie libre par une simple poussée.</w:t>
      </w:r>
    </w:p>
    <w:p w14:paraId="01A2F1F2" w14:textId="77777777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Push bar remplace la poignée et actionne le pêne demi-tour.</w:t>
      </w:r>
    </w:p>
    <w:p w14:paraId="06E99518" w14:textId="5D3254A5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Push bar peut être installée sur des serrures à encastrer neuves et existantes.</w:t>
      </w:r>
    </w:p>
    <w:p w14:paraId="6902050F" w14:textId="74758326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Push bar est disponible en version courte (1 150 mm) et longue (1 500 mm).</w:t>
      </w:r>
    </w:p>
    <w:p w14:paraId="5B35464F" w14:textId="15660B3D" w:rsidR="00C52314" w:rsidRDefault="00C52314" w:rsidP="004B3EDE">
      <w:pPr>
        <w:pStyle w:val="Bullets"/>
        <w:rPr>
          <w:rFonts w:ascii="Calibri" w:hAnsi="Calibri" w:cs="Calibri"/>
        </w:rPr>
      </w:pPr>
      <w:bookmarkStart w:id="0" w:name="_Hlk530471370"/>
      <w:r>
        <w:rPr>
          <w:rFonts w:ascii="Calibri" w:hAnsi="Calibri"/>
        </w:rPr>
        <w:t xml:space="preserve">La Push bar </w:t>
      </w:r>
      <w:bookmarkEnd w:id="0"/>
      <w:r>
        <w:rPr>
          <w:rFonts w:ascii="Calibri" w:hAnsi="Calibri"/>
        </w:rPr>
        <w:t>peut être raccourcie pour s'adapter à n'importe quelle porte.</w:t>
      </w:r>
    </w:p>
    <w:p w14:paraId="6566D615" w14:textId="06C9E242" w:rsidR="001972F3" w:rsidRDefault="008B0E3F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Push bar est disponible pour les portes tournant à gauche et à droite.</w:t>
      </w:r>
    </w:p>
    <w:p w14:paraId="09F99FD9" w14:textId="1CBB3FE1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Push bar est livrée avec un demi-carré de 8 </w:t>
      </w:r>
      <w:proofErr w:type="spellStart"/>
      <w:r>
        <w:rPr>
          <w:rFonts w:ascii="Calibri" w:hAnsi="Calibri"/>
        </w:rPr>
        <w:t>mm.</w:t>
      </w:r>
      <w:proofErr w:type="spellEnd"/>
    </w:p>
    <w:p w14:paraId="568E5C73" w14:textId="214A3A32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largeur de la Push bar est de 1,30 m pour la version de 1 150 mm et de 1,55 m pour la version de 1 500 </w:t>
      </w:r>
      <w:proofErr w:type="spellStart"/>
      <w:r>
        <w:rPr>
          <w:rFonts w:ascii="Calibri" w:hAnsi="Calibri"/>
        </w:rPr>
        <w:t>mm.</w:t>
      </w:r>
      <w:proofErr w:type="spellEnd"/>
    </w:p>
    <w:p w14:paraId="37A74224" w14:textId="280A2B26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Push bar peut être combinée avec des demi-poignées.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PERFORMANCES</w:t>
      </w:r>
    </w:p>
    <w:p w14:paraId="36698EDE" w14:textId="3CB2519C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Push bar est spécialement conçue pour un usage extérieur.</w:t>
      </w:r>
    </w:p>
    <w:p w14:paraId="091C11EB" w14:textId="45A1BCE9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Push bar a été testée pour 500 000 mouvements.</w:t>
      </w:r>
    </w:p>
    <w:p w14:paraId="14E821AA" w14:textId="50BB6EFA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Push bar ne nécessite pas d'entretien.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garantie du fabricant est de 3 ans.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INSTALLATION</w:t>
      </w:r>
    </w:p>
    <w:p w14:paraId="4022948E" w14:textId="77777777" w:rsidR="00E369E7" w:rsidRDefault="00E369E7" w:rsidP="00E369E7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Push bar peut être installée facilement sur la porte.</w:t>
      </w:r>
    </w:p>
    <w:p w14:paraId="4C4B8B2A" w14:textId="41B9A6E6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Push bar est munie de fixations prémontées (pas de soudure) et de boulons en acier inoxydable. Tous les supports de fixation sont fournis avec le produit.</w:t>
      </w:r>
    </w:p>
    <w:p w14:paraId="564D743D" w14:textId="6C47543C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Une vidéo explicative d'installation </w:t>
      </w:r>
      <w:bookmarkStart w:id="1" w:name="_GoBack"/>
      <w:bookmarkEnd w:id="1"/>
      <w:r>
        <w:rPr>
          <w:rFonts w:ascii="Calibri" w:hAnsi="Calibri"/>
        </w:rPr>
        <w:t>est disponible pour aider l'installateur.</w:t>
      </w:r>
    </w:p>
    <w:p w14:paraId="51ED780C" w14:textId="77777777" w:rsidR="00332256" w:rsidRPr="009253EB" w:rsidRDefault="00332256" w:rsidP="004C7EF3">
      <w:pPr>
        <w:pStyle w:val="Pa1"/>
        <w:spacing w:before="240" w:after="120"/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MATÉRIAUX</w:t>
      </w:r>
    </w:p>
    <w:p w14:paraId="076FA2AD" w14:textId="77777777" w:rsidR="00E369E7" w:rsidRDefault="00E369E7" w:rsidP="00E369E7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Push bar se compose entièrement d’aluminium thermolaqué noir et comprend un mécanisme en acier inoxydable.</w:t>
      </w:r>
    </w:p>
    <w:p w14:paraId="398508CD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Le coffre du mécanisme est fabriqué en aluminium thermolaqué extrudé (pas de peinture liquide ni d'anodisation). Le thermolaquage satisfait aux normes </w:t>
      </w:r>
      <w:proofErr w:type="spellStart"/>
      <w:r>
        <w:rPr>
          <w:rFonts w:ascii="Calibri" w:hAnsi="Calibri"/>
        </w:rPr>
        <w:t>Qualicoat</w:t>
      </w:r>
      <w:proofErr w:type="spellEnd"/>
      <w:r>
        <w:rPr>
          <w:rFonts w:ascii="Calibri" w:hAnsi="Calibri"/>
        </w:rPr>
        <w:t>.</w:t>
      </w:r>
    </w:p>
    <w:p w14:paraId="3FAF84E0" w14:textId="10717B73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Push bar présente une résistance à la corrosion de 500 h contre le brouillard salin, conformément à la norme ISO9227.</w:t>
      </w:r>
    </w:p>
    <w:p w14:paraId="4B896E80" w14:textId="38004F6E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Push bar résiste parfaitement aux intempéries et à la poussière.</w:t>
      </w:r>
    </w:p>
    <w:p w14:paraId="7453A705" w14:textId="7EF3FDB5" w:rsidR="00332256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Push bar présente une résistance aux UV de 500 h contre la décoloration. </w:t>
      </w:r>
    </w:p>
    <w:p w14:paraId="17EEC5EC" w14:textId="77777777" w:rsidR="006C1CF7" w:rsidRPr="00332256" w:rsidRDefault="006C1CF7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6C1CF7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3B13" w14:textId="77777777" w:rsidR="00F94ED1" w:rsidRDefault="00F94ED1" w:rsidP="0055711E">
      <w:pPr>
        <w:spacing w:after="0" w:line="240" w:lineRule="auto"/>
      </w:pPr>
      <w:r>
        <w:separator/>
      </w:r>
    </w:p>
  </w:endnote>
  <w:endnote w:type="continuationSeparator" w:id="0">
    <w:p w14:paraId="4527F6D4" w14:textId="77777777" w:rsidR="00F94ED1" w:rsidRDefault="00F94ED1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Mannebeekstraat</w:t>
                          </w:r>
                          <w:proofErr w:type="spellEnd"/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 21, 8790 Waregem - Belgique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Tél. +32(0)56 77 27 66, Fax. +32(0)56 77 69 26, info@locinox.com, </w:t>
                          </w:r>
                          <w:r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Style w:val="A1"/>
                        <w:color w:val="262626" w:themeColor="text1" w:themeTint="D9"/>
                      </w:rPr>
                      <w:t>Mannebeekstraat</w:t>
                    </w:r>
                    <w:proofErr w:type="spellEnd"/>
                    <w:r>
                      <w:rPr>
                        <w:rStyle w:val="A1"/>
                        <w:color w:val="262626" w:themeColor="text1" w:themeTint="D9"/>
                      </w:rPr>
                      <w:t> 21, 8790 Waregem - Belgique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 xml:space="preserve">Tél. +32(0)56 77 27 66, Fax. +32(0)56 77 69 26, info@locinox.com, </w:t>
                    </w:r>
                    <w:r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/>
        <w:noProof/>
        <w:color w:val="E7E6E6" w:themeColor="background2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D1E39" w14:textId="77777777" w:rsidR="00F94ED1" w:rsidRDefault="00F94ED1" w:rsidP="0055711E">
      <w:pPr>
        <w:spacing w:after="0" w:line="240" w:lineRule="auto"/>
      </w:pPr>
      <w:r>
        <w:separator/>
      </w:r>
    </w:p>
  </w:footnote>
  <w:footnote w:type="continuationSeparator" w:id="0">
    <w:p w14:paraId="510359A8" w14:textId="77777777" w:rsidR="00F94ED1" w:rsidRDefault="00F94ED1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color w:val="AEAAAA" w:themeColor="background2" w:themeShade="BF"/>
        <w:sz w:val="24"/>
        <w:szCs w:val="24"/>
      </w:rPr>
      <w:t>SPÉCIFICATIONS ARCHITECTURALES &amp; TECHNIQUES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B7DD9"/>
    <w:multiLevelType w:val="hybridMultilevel"/>
    <w:tmpl w:val="3C807556"/>
    <w:lvl w:ilvl="0" w:tplc="C660F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91D92"/>
    <w:rsid w:val="001972F3"/>
    <w:rsid w:val="00332256"/>
    <w:rsid w:val="003A3F29"/>
    <w:rsid w:val="003F5114"/>
    <w:rsid w:val="004670F8"/>
    <w:rsid w:val="004B3EDE"/>
    <w:rsid w:val="004C60CF"/>
    <w:rsid w:val="004C7EF3"/>
    <w:rsid w:val="004F0C5B"/>
    <w:rsid w:val="0055711E"/>
    <w:rsid w:val="006C1CF7"/>
    <w:rsid w:val="007E43F1"/>
    <w:rsid w:val="007F7140"/>
    <w:rsid w:val="008571B5"/>
    <w:rsid w:val="008B0E3F"/>
    <w:rsid w:val="008D7722"/>
    <w:rsid w:val="00915CB2"/>
    <w:rsid w:val="009F430A"/>
    <w:rsid w:val="00A02D22"/>
    <w:rsid w:val="00A64315"/>
    <w:rsid w:val="00B5122E"/>
    <w:rsid w:val="00C04A8B"/>
    <w:rsid w:val="00C52314"/>
    <w:rsid w:val="00CD230B"/>
    <w:rsid w:val="00D53528"/>
    <w:rsid w:val="00D82671"/>
    <w:rsid w:val="00E10401"/>
    <w:rsid w:val="00E369E7"/>
    <w:rsid w:val="00EF25DE"/>
    <w:rsid w:val="00F57826"/>
    <w:rsid w:val="00F772CD"/>
    <w:rsid w:val="00F94ED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7</cp:revision>
  <dcterms:created xsi:type="dcterms:W3CDTF">2018-11-20T10:23:00Z</dcterms:created>
  <dcterms:modified xsi:type="dcterms:W3CDTF">2018-12-13T14:20:00Z</dcterms:modified>
</cp:coreProperties>
</file>