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4E67FE21" w:rsidR="008571B5" w:rsidRPr="00AF3611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s-ES_tradnl"/>
        </w:rPr>
      </w:pPr>
      <w:r w:rsidRPr="00AF3611">
        <w:rPr>
          <w:noProof/>
          <w:color w:val="E7E6E6" w:themeColor="background2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Pr="00AF3611">
        <w:rPr>
          <w:rFonts w:asciiTheme="majorHAnsi" w:hAnsiTheme="majorHAnsi"/>
          <w:color w:val="3B3838" w:themeColor="background2" w:themeShade="40"/>
          <w:sz w:val="40"/>
          <w:szCs w:val="40"/>
          <w:lang w:val="es-ES_tradnl"/>
        </w:rPr>
        <w:t>MAMMOTH-180</w:t>
      </w:r>
      <w:r w:rsidRPr="00AF3611">
        <w:rPr>
          <w:color w:val="3B3838" w:themeColor="background2" w:themeShade="40"/>
          <w:sz w:val="40"/>
          <w:szCs w:val="40"/>
          <w:lang w:val="es-ES_tradnl"/>
        </w:rPr>
        <w:br/>
      </w:r>
      <w:r w:rsidRPr="00AF3611">
        <w:rPr>
          <w:b/>
          <w:bCs/>
          <w:color w:val="EB8215"/>
          <w:sz w:val="28"/>
          <w:szCs w:val="28"/>
          <w:lang w:val="es-ES_tradnl"/>
        </w:rPr>
        <w:t>CIERRAPUERTAS HIDRAULICO DE 180 ° Y BISAGRA EN UNO</w:t>
      </w:r>
    </w:p>
    <w:p w14:paraId="03862154" w14:textId="77777777" w:rsidR="007F7140" w:rsidRPr="00AF3611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s-ES_tradnl"/>
        </w:rPr>
      </w:pPr>
    </w:p>
    <w:p w14:paraId="4BB94C29" w14:textId="77777777" w:rsidR="00F57826" w:rsidRPr="00AF3611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AF361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ESPECIFICACIONES</w:t>
      </w:r>
    </w:p>
    <w:p w14:paraId="5B227E33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es 100% mecánico (sin componentes electrónicos).</w:t>
      </w:r>
    </w:p>
    <w:p w14:paraId="555042F1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Se puede ajustar la velocidad de cierre de la puerta ajustando la válvula con la llave Allen.</w:t>
      </w:r>
    </w:p>
    <w:p w14:paraId="0324FE48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Se puede activar el golpe final (retención libre) en el cierrapuertas para asegurarse de que la puerta esté cerrada.</w:t>
      </w:r>
    </w:p>
    <w:p w14:paraId="3D3BC4C2" w14:textId="43C07166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Se puede desactivar el golpe final (retención libre) en el cierrapuertas para que se pueda cerrar la puerta en silencio (por ejemplo</w:t>
      </w:r>
      <w:r w:rsidR="00AF3611">
        <w:rPr>
          <w:rFonts w:ascii="Calibri" w:hAnsi="Calibri" w:cs="Calibri"/>
          <w:lang w:val="es-ES_tradnl"/>
        </w:rPr>
        <w:t>,</w:t>
      </w:r>
      <w:r w:rsidRPr="00AF3611">
        <w:rPr>
          <w:rFonts w:ascii="Calibri" w:hAnsi="Calibri" w:cs="Calibri"/>
          <w:lang w:val="es-ES_tradnl"/>
        </w:rPr>
        <w:t xml:space="preserve"> combinado con cierres magnéticos).</w:t>
      </w:r>
    </w:p>
    <w:p w14:paraId="38F80D96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 xml:space="preserve">Se puede ajustar la fuerza de cierre. </w:t>
      </w:r>
    </w:p>
    <w:p w14:paraId="1F2E0C6F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tiene un ángulo de apertura de 180 grados.</w:t>
      </w:r>
    </w:p>
    <w:p w14:paraId="449FC91A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Si la puerta está abierta 180 grados, el cierrapuertas deberá volver a cerrar automáticamente los 180 grados.</w:t>
      </w:r>
    </w:p>
    <w:p w14:paraId="40F2CEED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La bisagra inferior correspondiente para el cierrapuertas viene incluida.</w:t>
      </w:r>
    </w:p>
    <w:p w14:paraId="3DF923D4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 xml:space="preserve">El cierrapuertas tiene un mecanismo hidráulico amortiguador. </w:t>
      </w:r>
    </w:p>
    <w:p w14:paraId="19E04BAB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tiene un sistema de protección antirrobo integrado.</w:t>
      </w:r>
    </w:p>
    <w:p w14:paraId="4CC395D1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está diseñado y fabricado en Europa o en los Estados Unidos.</w:t>
      </w:r>
    </w:p>
    <w:p w14:paraId="065763B2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cumple con los requisitos de ADA (la ley para personas con discapacidades).</w:t>
      </w:r>
    </w:p>
    <w:p w14:paraId="6198654D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dispone de juntas de goma para evitar que haya pérdidas de aceite.</w:t>
      </w:r>
    </w:p>
    <w:p w14:paraId="2E73194F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tiene juntas rotatorias (vs. lineares) para mayor perdurabilidad.</w:t>
      </w:r>
    </w:p>
    <w:p w14:paraId="109EB97A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puede cerrar puertas hasta 150 kilos /330 lbs y con una anchura hasta 1,5m / 5”.</w:t>
      </w:r>
    </w:p>
    <w:p w14:paraId="343E45A1" w14:textId="77777777" w:rsidR="00457073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La resistencia máxima para abrir el cierrapuertas es de 15 Nm.</w:t>
      </w:r>
    </w:p>
    <w:p w14:paraId="30B13BB5" w14:textId="5401EFD4" w:rsidR="007F7140" w:rsidRPr="00AF3611" w:rsidRDefault="00457073" w:rsidP="00457073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está disponible en color negro o plata.</w:t>
      </w:r>
    </w:p>
    <w:p w14:paraId="1A4C57D0" w14:textId="77777777" w:rsidR="007F7140" w:rsidRPr="00AF3611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AF361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RENDIMIENTO</w:t>
      </w:r>
    </w:p>
    <w:p w14:paraId="36698EDE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está hecho específicamente para uso exterior (IP69).</w:t>
      </w:r>
    </w:p>
    <w:p w14:paraId="0A9ABD42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sistema amortiguador hidráulico garantiza un perfecto funcionamiento en cualquier temperatura, sin ajustes ni de verano ni de invierno, medido con una apertura de 90°. La viscosidad del aceite no tiene ningún efecto sobre el rendimiento del cierrapuertas.</w:t>
      </w:r>
    </w:p>
    <w:p w14:paraId="6D5B41F3" w14:textId="77777777" w:rsidR="004B3EDE" w:rsidRPr="00AF3611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tiempo de cierre no será inferior a 10 segundos en una temperatura de 70 grados centígrados (verano).</w:t>
      </w:r>
    </w:p>
    <w:p w14:paraId="60FDF139" w14:textId="77777777" w:rsidR="004B3EDE" w:rsidRPr="00AF3611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tiempo de cierre no será superior a 30 segundos en una temperatura de 30 grados centígrados (invierno).</w:t>
      </w:r>
    </w:p>
    <w:p w14:paraId="091C11EB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ha sido sometido a pruebas con 500.000 movimientos.</w:t>
      </w:r>
    </w:p>
    <w:p w14:paraId="14E821AA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Este cierrapuertas no necesita ningún tipo de mantenimiento (ni lubricación ni cambios de aceite).</w:t>
      </w:r>
    </w:p>
    <w:p w14:paraId="7DE3D938" w14:textId="28604090" w:rsidR="007F7140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fabricante ofrece una garantía de 3 años.</w:t>
      </w:r>
    </w:p>
    <w:p w14:paraId="29114802" w14:textId="77777777" w:rsidR="007E43F1" w:rsidRPr="00AF3611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AF361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INSTALACIÓN</w:t>
      </w:r>
    </w:p>
    <w:p w14:paraId="21C2E157" w14:textId="363E32C3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Es posible instalar el cierrapuertas en un poste con un perfil mínimo de 40mm (1 37⁄64”) y con un espesor de material de mínimo 2mm (5/64”), con agujeros de 15mm (5/8”) según la plantilla de taladro.</w:t>
      </w:r>
    </w:p>
    <w:p w14:paraId="4C4B8B2A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tiene un sistema de fijación premontado (sin soldar) de tornillos de acero inoxidable. Todos los arcos para la fijación vienen con el producto.</w:t>
      </w:r>
    </w:p>
    <w:p w14:paraId="0926ABD1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Este cierrapuertas se puede usar tanto en puertas que giran hacia la izquierda como a la derecha.</w:t>
      </w:r>
    </w:p>
    <w:p w14:paraId="2B9A376F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Este cierrapuertas no requiere un tope para limitar el ángulo de apertura.</w:t>
      </w:r>
    </w:p>
    <w:p w14:paraId="564D743D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Para mayor comodidad, hay un vídeo de instalación 3D disponible.</w:t>
      </w:r>
    </w:p>
    <w:p w14:paraId="15D04867" w14:textId="77777777" w:rsidR="004C60CF" w:rsidRPr="00AF3611" w:rsidRDefault="004C60CF" w:rsidP="004C60CF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También incluirá plantillas de taladro para facilitar la instalación.</w:t>
      </w:r>
    </w:p>
    <w:p w14:paraId="727661AB" w14:textId="7947C572" w:rsidR="004C60CF" w:rsidRPr="00AF3611" w:rsidRDefault="004C60CF" w:rsidP="004C60CF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lastRenderedPageBreak/>
        <w:t>Se recomienda usar una plantilla de taladro opcional para una instalación correcta.</w:t>
      </w:r>
    </w:p>
    <w:p w14:paraId="6DA444BA" w14:textId="516AE275" w:rsidR="007E43F1" w:rsidRPr="00AF3611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0C7E9213" w14:textId="6EB6A822" w:rsidR="004B3EDE" w:rsidRPr="00AF361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705D1A42" w14:textId="3EC54432" w:rsidR="004B3EDE" w:rsidRPr="00AF361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30D6137F" w14:textId="77777777" w:rsidR="004B3EDE" w:rsidRPr="00AF361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51ED780C" w14:textId="77777777" w:rsidR="00332256" w:rsidRPr="00AF3611" w:rsidRDefault="00332256" w:rsidP="004C7EF3">
      <w:pPr>
        <w:pStyle w:val="Pa1"/>
        <w:spacing w:before="240" w:after="120"/>
        <w:rPr>
          <w:lang w:val="es-ES_tradnl"/>
        </w:rPr>
      </w:pPr>
      <w:r w:rsidRPr="00AF361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MATERIAL</w:t>
      </w:r>
    </w:p>
    <w:p w14:paraId="48BA98CF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mecanismo está hecho de acero inoxidable y componentes de aluminio.</w:t>
      </w:r>
    </w:p>
    <w:p w14:paraId="398508CD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La carcasa del mecanismo está hecha de aluminio extruido con recubrimiento de polvo (sin pintura ni anodización). El recubrimiento de polvo cumple con los requisitos de Qualicoat.</w:t>
      </w:r>
    </w:p>
    <w:p w14:paraId="3FAF84E0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tiene una resistencia a la corrosión de 500 h de pulverización de sal en cumplimiento con ISO9227.</w:t>
      </w:r>
    </w:p>
    <w:p w14:paraId="4B896E80" w14:textId="77777777" w:rsidR="004B3EDE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>El cierrapuertas es completamente impermeable y resistente al polvo.</w:t>
      </w:r>
    </w:p>
    <w:p w14:paraId="7453A705" w14:textId="7260F844" w:rsidR="00332256" w:rsidRPr="00AF361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AF3611">
        <w:rPr>
          <w:rFonts w:ascii="Calibri" w:hAnsi="Calibri" w:cs="Calibri"/>
          <w:lang w:val="es-ES_tradnl"/>
        </w:rPr>
        <w:t xml:space="preserve">El cierrapuertas tiene una resistencia UV para evitar decoloración de 500 h. </w:t>
      </w:r>
    </w:p>
    <w:p w14:paraId="483B4F4C" w14:textId="77777777" w:rsidR="007E43F1" w:rsidRPr="00AF3611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s-ES_tradnl"/>
        </w:rPr>
      </w:pPr>
    </w:p>
    <w:sectPr w:rsidR="007E43F1" w:rsidRPr="00AF3611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49C31" w14:textId="77777777" w:rsidR="007C101F" w:rsidRDefault="007C101F" w:rsidP="0055711E">
      <w:pPr>
        <w:spacing w:after="0" w:line="240" w:lineRule="auto"/>
      </w:pPr>
      <w:r>
        <w:separator/>
      </w:r>
    </w:p>
  </w:endnote>
  <w:endnote w:type="continuationSeparator" w:id="0">
    <w:p w14:paraId="4D7AE100" w14:textId="77777777" w:rsidR="007C101F" w:rsidRDefault="007C101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AF361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AF3611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AF3611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AF3611">
                      <w:rPr>
                        <w:rStyle w:val="A1"/>
                        <w:color w:val="262626" w:themeColor="text1" w:themeTint="D9"/>
                      </w:rPr>
                      <w:t>Mannebeekstraat 21, 8790 Waregem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AF3611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AF3611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1F576" w14:textId="77777777" w:rsidR="007C101F" w:rsidRDefault="007C101F" w:rsidP="0055711E">
      <w:pPr>
        <w:spacing w:after="0" w:line="240" w:lineRule="auto"/>
      </w:pPr>
      <w:r>
        <w:separator/>
      </w:r>
    </w:p>
  </w:footnote>
  <w:footnote w:type="continuationSeparator" w:id="0">
    <w:p w14:paraId="42836FE7" w14:textId="77777777" w:rsidR="007C101F" w:rsidRDefault="007C101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es"/>
      </w:rPr>
      <w:t>ESPECIFICACIONES PARA ARQUITECTOS &amp; INGENIEROS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2525B7"/>
    <w:rsid w:val="003054C1"/>
    <w:rsid w:val="00332256"/>
    <w:rsid w:val="00457073"/>
    <w:rsid w:val="004B3EDE"/>
    <w:rsid w:val="004C4ADF"/>
    <w:rsid w:val="004C60CF"/>
    <w:rsid w:val="004C7EF3"/>
    <w:rsid w:val="0055711E"/>
    <w:rsid w:val="007C101F"/>
    <w:rsid w:val="007E43F1"/>
    <w:rsid w:val="007F2F5A"/>
    <w:rsid w:val="007F7140"/>
    <w:rsid w:val="008571B5"/>
    <w:rsid w:val="00915CB2"/>
    <w:rsid w:val="00A02D22"/>
    <w:rsid w:val="00A64315"/>
    <w:rsid w:val="00AF3611"/>
    <w:rsid w:val="00B8516D"/>
    <w:rsid w:val="00CD230B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3066</Characters>
  <Application>Microsoft Office Word</Application>
  <DocSecurity>0</DocSecurity>
  <Lines>55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2018-05-31T18:16:00Z</dcterms:created>
  <dcterms:modified xsi:type="dcterms:W3CDTF">2018-05-31T18:16:00Z</dcterms:modified>
</cp:coreProperties>
</file>