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D5C4" w14:textId="569D1594" w:rsidR="006968BC" w:rsidRDefault="00A02914">
      <w:pPr>
        <w:spacing w:after="100" w:afterAutospacing="1"/>
        <w:rPr>
          <w:rFonts w:ascii="Futura Std Book" w:hAnsi="Futura Std Book" w:cs="Futura Std Medium"/>
          <w:color w:val="EB8215"/>
          <w:sz w:val="23"/>
        </w:rPr>
      </w:pP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BDEA" wp14:editId="31E87BF2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BE83A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</w:rPr>
        <w:t>HELIOS</w:t>
      </w:r>
      <w:r>
        <w:rPr>
          <w:rFonts w:ascii="Futura Std Book" w:hAnsi="Futura Std Book" w:cs="Futura Std Medium"/>
          <w:color w:val="3B3838" w:themeColor="background2" w:themeShade="40"/>
          <w:sz w:val="40"/>
        </w:rPr>
        <w:t xml:space="preserve"> </w:t>
      </w:r>
      <w:r>
        <w:rPr>
          <w:rFonts w:ascii="Futura Std Book" w:hAnsi="Futura Std Book" w:cs="Futura Std Medium"/>
          <w:color w:val="3B3838" w:themeColor="background2" w:themeShade="40"/>
          <w:sz w:val="40"/>
        </w:rPr>
        <w:br/>
      </w:r>
      <w:r>
        <w:rPr>
          <w:rFonts w:cstheme="minorHAnsi"/>
          <w:b/>
          <w:color w:val="EB8215"/>
          <w:sz w:val="28"/>
        </w:rPr>
        <w:t>ARCHITECTURAL OUTDOOR LIGHTING</w:t>
      </w:r>
    </w:p>
    <w:p w14:paraId="086BA6DC" w14:textId="77777777" w:rsidR="006968BC" w:rsidRDefault="00A02914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FEATURES</w:t>
      </w:r>
    </w:p>
    <w:p w14:paraId="66B5132C" w14:textId="64D8905D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Wall Lighting</w:t>
      </w:r>
    </w:p>
    <w:p w14:paraId="07775AC8" w14:textId="67429434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Aluminium housing</w:t>
      </w:r>
    </w:p>
    <w:p w14:paraId="6E115DBB" w14:textId="16F9DB2E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It is suitable for installation on all surfaces.</w:t>
      </w:r>
    </w:p>
    <w:p w14:paraId="7F9A1C87" w14:textId="2250A342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Standard colours: black, silver, anthracite and bronze</w:t>
      </w:r>
    </w:p>
    <w:p w14:paraId="0D20F6DF" w14:textId="62892304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Variants can be painted to suit preferences.</w:t>
      </w:r>
    </w:p>
    <w:p w14:paraId="3CC28D76" w14:textId="77777777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Connection: </w:t>
      </w:r>
    </w:p>
    <w:p w14:paraId="720EA45D" w14:textId="77777777" w:rsidR="006968BC" w:rsidRDefault="00A02914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230V AC</w:t>
      </w:r>
    </w:p>
    <w:p w14:paraId="7D2C24F8" w14:textId="7CFC31C7" w:rsidR="006968BC" w:rsidRDefault="00A02914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12-24V DC</w:t>
      </w:r>
    </w:p>
    <w:p w14:paraId="3BAC8937" w14:textId="7D7E9BCE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Colour temperature: 2700K</w:t>
      </w:r>
    </w:p>
    <w:p w14:paraId="72759E31" w14:textId="5E22C7ED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Widths: from 55 mm to 85 mm</w:t>
      </w:r>
    </w:p>
    <w:p w14:paraId="31E8D122" w14:textId="775CA988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Heights: from 64 mm to 100 mm</w:t>
      </w:r>
    </w:p>
    <w:p w14:paraId="0F75262D" w14:textId="7586A7A6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Designed and manufactured in Europe or the United States</w:t>
      </w:r>
    </w:p>
    <w:p w14:paraId="0881959E" w14:textId="340FF6EB" w:rsidR="006968BC" w:rsidRDefault="00A02914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PERFORMANCE</w:t>
      </w:r>
    </w:p>
    <w:p w14:paraId="741F6299" w14:textId="5D4B321A" w:rsidR="006968BC" w:rsidRDefault="00A02914">
      <w:pPr>
        <w:pStyle w:val="Bullets"/>
        <w:rPr>
          <w:rFonts w:ascii="Calibri" w:hAnsi="Calibri" w:cs="Calibri"/>
        </w:rPr>
      </w:pPr>
      <w:bookmarkStart w:id="0" w:name="_Hlk515625823"/>
      <w:bookmarkStart w:id="1" w:name="_Hlk515626257"/>
      <w:r>
        <w:rPr>
          <w:rFonts w:ascii="Calibri" w:hAnsi="Calibri" w:cs="Calibri"/>
        </w:rPr>
        <w:t>Developed for outdoor use.</w:t>
      </w:r>
    </w:p>
    <w:p w14:paraId="3B540A2A" w14:textId="658457C5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IP65 rating.</w:t>
      </w:r>
    </w:p>
    <w:p w14:paraId="2123F3A5" w14:textId="77777777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Energy-efficient LED technology</w:t>
      </w:r>
    </w:p>
    <w:p w14:paraId="2216C0E1" w14:textId="28DC8E27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Lifespan: 50,000 burning hours</w:t>
      </w:r>
    </w:p>
    <w:p w14:paraId="5C243172" w14:textId="77777777" w:rsidR="00757DCB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Luminous flux: </w:t>
      </w:r>
    </w:p>
    <w:p w14:paraId="7D0E2EA9" w14:textId="097ED2E7" w:rsidR="006968BC" w:rsidRDefault="00A02914" w:rsidP="00757DCB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300 lumens</w:t>
      </w:r>
      <w:r w:rsidR="00757DCB">
        <w:rPr>
          <w:rFonts w:ascii="Calibri" w:hAnsi="Calibri" w:cs="Calibri"/>
        </w:rPr>
        <w:t xml:space="preserve"> </w:t>
      </w:r>
      <w:r w:rsidR="00757DCB">
        <w:rPr>
          <w:rFonts w:ascii="Calibri" w:hAnsi="Calibri" w:cs="Calibri"/>
        </w:rPr>
        <w:t>(230V AC)</w:t>
      </w:r>
    </w:p>
    <w:p w14:paraId="434B963F" w14:textId="6DF1EC27" w:rsidR="00757DCB" w:rsidRPr="00757DCB" w:rsidRDefault="00757DCB" w:rsidP="00757DCB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  <w:r>
        <w:rPr>
          <w:rFonts w:ascii="Calibri" w:hAnsi="Calibri" w:cs="Calibri"/>
        </w:rPr>
        <w:t>0 lumens (12-24V DC)</w:t>
      </w:r>
    </w:p>
    <w:p w14:paraId="60324B74" w14:textId="77777777" w:rsidR="006968BC" w:rsidRDefault="00A02914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Energy consumption: </w:t>
      </w:r>
    </w:p>
    <w:p w14:paraId="22C1216B" w14:textId="77777777" w:rsidR="006968BC" w:rsidRDefault="00A02914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4.6W (230V AC) </w:t>
      </w:r>
    </w:p>
    <w:p w14:paraId="6900AC6D" w14:textId="2D0596C6" w:rsidR="006968BC" w:rsidRDefault="00A02914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3W (12-24V DC)</w:t>
      </w:r>
    </w:p>
    <w:p w14:paraId="3286FF94" w14:textId="5E93CE1A" w:rsidR="006968BC" w:rsidRDefault="00A02914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2 years</w:t>
      </w:r>
      <w:bookmarkEnd w:id="0"/>
      <w:r>
        <w:rPr>
          <w:rFonts w:ascii="Calibri" w:hAnsi="Calibri" w:cs="Calibri"/>
        </w:rPr>
        <w:t xml:space="preserve"> warranty</w:t>
      </w:r>
    </w:p>
    <w:bookmarkEnd w:id="1"/>
    <w:p w14:paraId="4082157B" w14:textId="77777777" w:rsidR="006968BC" w:rsidRDefault="00A02914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INSTALLATION</w:t>
      </w:r>
    </w:p>
    <w:p w14:paraId="40542974" w14:textId="77777777" w:rsidR="006968BC" w:rsidRDefault="00A02914">
      <w:pPr>
        <w:pStyle w:val="Bullets"/>
        <w:rPr>
          <w:rFonts w:ascii="Calibri" w:hAnsi="Calibri" w:cs="Calibri"/>
        </w:rPr>
      </w:pPr>
      <w:bookmarkStart w:id="2" w:name="_Hlk515626267"/>
      <w:r>
        <w:rPr>
          <w:rFonts w:ascii="Calibri" w:hAnsi="Calibri" w:cs="Calibri"/>
        </w:rPr>
        <w:t>Uniform hole pattern</w:t>
      </w:r>
    </w:p>
    <w:p w14:paraId="2391B097" w14:textId="20EBD7CC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QUICK-FIX mounting</w:t>
      </w:r>
    </w:p>
    <w:p w14:paraId="76138A80" w14:textId="52E59147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Installation with standard tools and Allen key</w:t>
      </w:r>
    </w:p>
    <w:p w14:paraId="1440DE88" w14:textId="108A32A6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WAGO connectors</w:t>
      </w:r>
    </w:p>
    <w:p w14:paraId="2B2CA72C" w14:textId="5BF9AA17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Both parallel and serial connections are possible.</w:t>
      </w:r>
    </w:p>
    <w:bookmarkEnd w:id="2"/>
    <w:p w14:paraId="76A6A8CE" w14:textId="77777777" w:rsidR="006968BC" w:rsidRDefault="00A02914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MATERIAL</w:t>
      </w:r>
    </w:p>
    <w:p w14:paraId="4D83766F" w14:textId="6517419A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Aluminium hood</w:t>
      </w:r>
    </w:p>
    <w:p w14:paraId="071FC636" w14:textId="3C405548" w:rsidR="006968BC" w:rsidRDefault="00A0291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Powder coating applied in compliance with the Qualicoat standard.</w:t>
      </w:r>
    </w:p>
    <w:sectPr w:rsidR="006968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21E5" w14:textId="77777777" w:rsidR="006968BC" w:rsidRDefault="00A02914">
      <w:pPr>
        <w:spacing w:after="0" w:line="240" w:lineRule="auto"/>
      </w:pPr>
      <w:r>
        <w:separator/>
      </w:r>
    </w:p>
  </w:endnote>
  <w:endnote w:type="continuationSeparator" w:id="0">
    <w:p w14:paraId="14917ED6" w14:textId="77777777" w:rsidR="006968BC" w:rsidRDefault="00A0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Light">
    <w:altName w:val="Century Gothic"/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4A61" w14:textId="77777777" w:rsidR="006968BC" w:rsidRDefault="00A02914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922C6D" wp14:editId="7DBF2C7C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1A8304" wp14:editId="5620EE91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566AC" w14:textId="77777777" w:rsidR="006968BC" w:rsidRDefault="00A02914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AC0C8B2" w14:textId="77777777" w:rsidR="006968BC" w:rsidRDefault="00A02914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Tel. +32(0)56 77 27 66, Fax. +32(0)56 77 69 26, info@locinox.com,</w:t>
                          </w:r>
                          <w:r>
                            <w:rPr>
                              <w:rStyle w:val="A1"/>
                              <w:b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A8304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7A8566AC" w14:textId="77777777" w:rsidR="006968BC" w:rsidRDefault="00A02914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AC0C8B2" w14:textId="77777777" w:rsidR="006968BC" w:rsidRDefault="00A02914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Tel. +32(0)56 77 27 66, Fax. +32(0)56 77 69 26, info@locinox.com,</w:t>
                    </w:r>
                    <w:r>
                      <w:rPr>
                        <w:rStyle w:val="A1"/>
                        <w:b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D20C5" wp14:editId="1D8EF538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84D08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737 [814]" strokeweight=".5pt">
              <v:stroke joinstyle="miter"/>
            </v:line>
          </w:pict>
        </mc:Fallback>
      </mc:AlternateContent>
    </w:r>
  </w:p>
  <w:p w14:paraId="528E58EA" w14:textId="77777777" w:rsidR="006968BC" w:rsidRDefault="006968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C207" w14:textId="77777777" w:rsidR="006968BC" w:rsidRDefault="00A02914">
      <w:pPr>
        <w:spacing w:after="0" w:line="240" w:lineRule="auto"/>
      </w:pPr>
      <w:r>
        <w:separator/>
      </w:r>
    </w:p>
  </w:footnote>
  <w:footnote w:type="continuationSeparator" w:id="0">
    <w:p w14:paraId="01A613F9" w14:textId="77777777" w:rsidR="006968BC" w:rsidRDefault="00A0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A123" w14:textId="1D5EE766" w:rsidR="006968BC" w:rsidRDefault="00A02914">
    <w:pPr>
      <w:spacing w:after="100" w:afterAutospacing="1"/>
      <w:jc w:val="right"/>
      <w:rPr>
        <w:rFonts w:cstheme="minorHAnsi"/>
        <w:color w:val="AEAAAA" w:themeColor="background2" w:themeShade="BF"/>
        <w:sz w:val="24"/>
      </w:rPr>
    </w:pPr>
    <w:r>
      <w:rPr>
        <w:rFonts w:cstheme="minorHAnsi"/>
        <w:color w:val="AEAAAA" w:themeColor="background2" w:themeShade="BF"/>
        <w:sz w:val="24"/>
      </w:rPr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8"/>
    <w:rsid w:val="00152C2F"/>
    <w:rsid w:val="00183BED"/>
    <w:rsid w:val="00235D9A"/>
    <w:rsid w:val="00255FCB"/>
    <w:rsid w:val="002B6158"/>
    <w:rsid w:val="002E4580"/>
    <w:rsid w:val="00307428"/>
    <w:rsid w:val="003127DB"/>
    <w:rsid w:val="00357B51"/>
    <w:rsid w:val="0037261A"/>
    <w:rsid w:val="003A7D56"/>
    <w:rsid w:val="004F1D39"/>
    <w:rsid w:val="00511222"/>
    <w:rsid w:val="00681685"/>
    <w:rsid w:val="006968BC"/>
    <w:rsid w:val="007477CF"/>
    <w:rsid w:val="00757DCB"/>
    <w:rsid w:val="007A30AB"/>
    <w:rsid w:val="0081612D"/>
    <w:rsid w:val="008A07FD"/>
    <w:rsid w:val="009D724C"/>
    <w:rsid w:val="00A02914"/>
    <w:rsid w:val="00A37390"/>
    <w:rsid w:val="00AD3F5A"/>
    <w:rsid w:val="00B27A49"/>
    <w:rsid w:val="00B4514E"/>
    <w:rsid w:val="00B870FF"/>
    <w:rsid w:val="00C921B9"/>
    <w:rsid w:val="00D15060"/>
    <w:rsid w:val="00DE7F32"/>
    <w:rsid w:val="00E83697"/>
    <w:rsid w:val="00EB0519"/>
    <w:rsid w:val="00F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AC62"/>
  <w15:chartTrackingRefBased/>
  <w15:docId w15:val="{A9862177-5EAD-4040-8AB8-E4094A4D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4E18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4580"/>
    <w:pPr>
      <w:keepNext/>
      <w:keepLines/>
      <w:spacing w:before="240" w:after="0"/>
      <w:outlineLvl w:val="0"/>
    </w:pPr>
    <w:rPr>
      <w:rFonts w:eastAsiaTheme="majorEastAsia" w:cstheme="majorBidi"/>
      <w:color w:val="FF8200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2E4580"/>
    <w:pPr>
      <w:keepNext/>
      <w:keepLines/>
      <w:spacing w:before="40" w:after="0"/>
      <w:outlineLvl w:val="1"/>
    </w:pPr>
    <w:rPr>
      <w:rFonts w:eastAsiaTheme="majorEastAsia" w:cstheme="majorBidi"/>
      <w:color w:val="FF82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580"/>
    <w:rPr>
      <w:rFonts w:ascii="Futura PT Light" w:eastAsiaTheme="majorEastAsia" w:hAnsi="Futura PT Light" w:cstheme="majorBidi"/>
      <w:color w:val="FF820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580"/>
    <w:rPr>
      <w:rFonts w:ascii="Futura PT Light" w:eastAsiaTheme="majorEastAsia" w:hAnsi="Futura PT Light" w:cstheme="majorBidi"/>
      <w:color w:val="FF8200"/>
      <w:sz w:val="26"/>
      <w:szCs w:val="26"/>
    </w:rPr>
  </w:style>
  <w:style w:type="paragraph" w:customStyle="1" w:styleId="Pa1">
    <w:name w:val="Pa1"/>
    <w:basedOn w:val="Standaard"/>
    <w:next w:val="Standaard"/>
    <w:uiPriority w:val="99"/>
    <w:rsid w:val="00F64E18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Standaard"/>
    <w:qFormat/>
    <w:rsid w:val="00F64E18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F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E18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4E18"/>
    <w:rPr>
      <w:kern w:val="0"/>
      <w14:ligatures w14:val="none"/>
    </w:rPr>
  </w:style>
  <w:style w:type="paragraph" w:customStyle="1" w:styleId="Pa0">
    <w:name w:val="Pa0"/>
    <w:basedOn w:val="Standaard"/>
    <w:next w:val="Standaard"/>
    <w:uiPriority w:val="99"/>
    <w:rsid w:val="00F64E18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F64E18"/>
    <w:rPr>
      <w:rFonts w:ascii="Futura Std Book" w:hAnsi="Futura Std Book" w:cs="Futura Std Boo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2050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 Naeyer</dc:creator>
  <cp:keywords/>
  <dc:description/>
  <cp:lastModifiedBy>Xavier De Naeyer</cp:lastModifiedBy>
  <cp:revision>18</cp:revision>
  <cp:lastPrinted>2023-07-11T09:17:00Z</cp:lastPrinted>
  <dcterms:created xsi:type="dcterms:W3CDTF">2023-07-11T10:00:00Z</dcterms:created>
  <dcterms:modified xsi:type="dcterms:W3CDTF">2024-10-07T07:53:00Z</dcterms:modified>
</cp:coreProperties>
</file>